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2C9" w:rsidRPr="002D604B" w:rsidRDefault="00A524AB" w:rsidP="00AC5059">
      <w:pPr>
        <w:pStyle w:val="Textkrper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80" w:after="60" w:line="276" w:lineRule="auto"/>
        <w:ind w:right="28"/>
        <w:rPr>
          <w:rFonts w:ascii="DIN-Bold" w:hAnsi="DIN-Bold"/>
          <w:sz w:val="22"/>
          <w:szCs w:val="22"/>
        </w:rPr>
        <w:sectPr w:rsidR="007572C9" w:rsidRPr="002D604B" w:rsidSect="006A05E4">
          <w:headerReference w:type="first" r:id="rId7"/>
          <w:footerReference w:type="first" r:id="rId8"/>
          <w:type w:val="continuous"/>
          <w:pgSz w:w="16838" w:h="11906" w:orient="landscape" w:code="9"/>
          <w:pgMar w:top="851" w:right="851" w:bottom="851" w:left="851" w:header="567" w:footer="57" w:gutter="0"/>
          <w:cols w:num="2" w:space="709"/>
          <w:titlePg/>
          <w:docGrid w:linePitch="360"/>
        </w:sectPr>
      </w:pPr>
      <w:r w:rsidRPr="002D604B">
        <w:rPr>
          <w:rFonts w:ascii="DIN-Bold" w:hAnsi="DIN-Bold"/>
          <w:sz w:val="22"/>
          <w:szCs w:val="22"/>
        </w:rPr>
        <w:t>Worum geht es</w:t>
      </w:r>
      <w:r w:rsidR="007572C9" w:rsidRPr="002D604B">
        <w:rPr>
          <w:rFonts w:ascii="DIN-Bold" w:hAnsi="DIN-Bold"/>
          <w:sz w:val="22"/>
          <w:szCs w:val="22"/>
        </w:rPr>
        <w:t>?</w:t>
      </w:r>
    </w:p>
    <w:p w:rsidR="00935A84" w:rsidRPr="006A05E4" w:rsidRDefault="0006349D" w:rsidP="006A05E4">
      <w:pPr>
        <w:spacing w:after="200" w:line="276" w:lineRule="auto"/>
        <w:jc w:val="both"/>
        <w:rPr>
          <w:rFonts w:ascii="DIN-Regular" w:hAnsi="DIN-Regular"/>
          <w:sz w:val="22"/>
          <w:lang w:val="de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2740025</wp:posOffset>
            </wp:positionH>
            <wp:positionV relativeFrom="paragraph">
              <wp:posOffset>102870</wp:posOffset>
            </wp:positionV>
            <wp:extent cx="1853565" cy="2002155"/>
            <wp:effectExtent l="0" t="0" r="0" b="0"/>
            <wp:wrapTight wrapText="bothSides">
              <wp:wrapPolygon edited="0">
                <wp:start x="0" y="0"/>
                <wp:lineTo x="0" y="21374"/>
                <wp:lineTo x="21311" y="21374"/>
                <wp:lineTo x="21311" y="0"/>
                <wp:lineTo x="0" y="0"/>
              </wp:wrapPolygon>
            </wp:wrapTight>
            <wp:docPr id="2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r="876" b="1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CDD">
        <w:rPr>
          <w:rFonts w:ascii="DIN-Regular" w:hAnsi="DIN-Regular"/>
          <w:sz w:val="22"/>
          <w:lang w:val="de-CH"/>
        </w:rPr>
        <w:t>Die Idee</w:t>
      </w:r>
      <w:r w:rsidR="00554CDD">
        <w:rPr>
          <w:rFonts w:ascii="DIN-Regular" w:hAnsi="DIN-Regular"/>
          <w:b/>
          <w:bCs/>
          <w:sz w:val="22"/>
          <w:lang w:val="de-CH"/>
        </w:rPr>
        <w:t xml:space="preserve"> </w:t>
      </w:r>
      <w:r w:rsidR="00554CDD">
        <w:rPr>
          <w:rFonts w:ascii="DIN-Regular" w:hAnsi="DIN-Regular"/>
          <w:sz w:val="22"/>
          <w:lang w:val="de-CH"/>
        </w:rPr>
        <w:t>ist so einfach wie bestechend</w:t>
      </w:r>
      <w:r w:rsidR="007572C9">
        <w:rPr>
          <w:rFonts w:ascii="DIN-Regular" w:hAnsi="DIN-Regular"/>
          <w:sz w:val="22"/>
          <w:lang w:val="de-CH"/>
        </w:rPr>
        <w:t>:</w:t>
      </w:r>
      <w:r w:rsidR="00554CDD">
        <w:rPr>
          <w:rFonts w:ascii="DIN-Regular" w:hAnsi="DIN-Regular"/>
          <w:sz w:val="22"/>
          <w:lang w:val="de-CH"/>
        </w:rPr>
        <w:t xml:space="preserve"> Vom </w:t>
      </w:r>
      <w:r w:rsidR="007572C9">
        <w:rPr>
          <w:rFonts w:ascii="DIN-Regular" w:hAnsi="DIN-Regular"/>
          <w:sz w:val="22"/>
          <w:lang w:val="de-CH"/>
        </w:rPr>
        <w:t>10</w:t>
      </w:r>
      <w:r w:rsidR="00554CDD">
        <w:rPr>
          <w:rFonts w:ascii="DIN-Regular" w:hAnsi="DIN-Regular"/>
          <w:sz w:val="22"/>
          <w:lang w:val="de-CH"/>
        </w:rPr>
        <w:t>.-1</w:t>
      </w:r>
      <w:r w:rsidR="007572C9">
        <w:rPr>
          <w:rFonts w:ascii="DIN-Regular" w:hAnsi="DIN-Regular"/>
          <w:sz w:val="22"/>
          <w:lang w:val="de-CH"/>
        </w:rPr>
        <w:t>3</w:t>
      </w:r>
      <w:r w:rsidR="00554CDD">
        <w:rPr>
          <w:rFonts w:ascii="DIN-Regular" w:hAnsi="DIN-Regular"/>
          <w:sz w:val="22"/>
          <w:lang w:val="de-CH"/>
        </w:rPr>
        <w:t>. September 201</w:t>
      </w:r>
      <w:r w:rsidR="007572C9">
        <w:rPr>
          <w:rFonts w:ascii="DIN-Regular" w:hAnsi="DIN-Regular"/>
          <w:sz w:val="22"/>
          <w:lang w:val="de-CH"/>
        </w:rPr>
        <w:t>5</w:t>
      </w:r>
      <w:r w:rsidR="00554CDD">
        <w:rPr>
          <w:rFonts w:ascii="DIN-Regular" w:hAnsi="DIN-Regular"/>
          <w:sz w:val="22"/>
          <w:lang w:val="de-CH"/>
        </w:rPr>
        <w:t xml:space="preserve"> se</w:t>
      </w:r>
      <w:r w:rsidR="00554CDD">
        <w:rPr>
          <w:rFonts w:ascii="DIN-Regular" w:hAnsi="DIN-Regular"/>
          <w:sz w:val="22"/>
          <w:lang w:val="de-CH"/>
        </w:rPr>
        <w:t>t</w:t>
      </w:r>
      <w:r w:rsidR="00554CDD">
        <w:rPr>
          <w:rFonts w:ascii="DIN-Regular" w:hAnsi="DIN-Regular"/>
          <w:sz w:val="22"/>
          <w:lang w:val="de-CH"/>
        </w:rPr>
        <w:t xml:space="preserve">zen </w:t>
      </w:r>
      <w:r w:rsidR="007C048D">
        <w:rPr>
          <w:rFonts w:ascii="DIN-Regular" w:hAnsi="DIN-Regular"/>
          <w:sz w:val="22"/>
          <w:lang w:val="de-CH"/>
        </w:rPr>
        <w:t>rund 30 000 Kinder und Jugendliche</w:t>
      </w:r>
      <w:r w:rsidR="00554CDD">
        <w:rPr>
          <w:rFonts w:ascii="DIN-Regular" w:hAnsi="DIN-Regular"/>
          <w:sz w:val="22"/>
          <w:lang w:val="de-CH"/>
        </w:rPr>
        <w:t xml:space="preserve"> in der ga</w:t>
      </w:r>
      <w:r w:rsidR="00554CDD">
        <w:rPr>
          <w:rFonts w:ascii="DIN-Regular" w:hAnsi="DIN-Regular"/>
          <w:sz w:val="22"/>
          <w:lang w:val="de-CH"/>
        </w:rPr>
        <w:t>n</w:t>
      </w:r>
      <w:r w:rsidR="00554CDD">
        <w:rPr>
          <w:rFonts w:ascii="DIN-Regular" w:hAnsi="DIN-Regular"/>
          <w:sz w:val="22"/>
          <w:lang w:val="de-CH"/>
        </w:rPr>
        <w:t xml:space="preserve">zen Schweiz innerhalb von 72 Stunden eigene </w:t>
      </w:r>
      <w:r w:rsidR="007C048D">
        <w:rPr>
          <w:rFonts w:ascii="DIN-Regular" w:hAnsi="DIN-Regular"/>
          <w:sz w:val="22"/>
          <w:lang w:val="de-CH"/>
        </w:rPr>
        <w:t xml:space="preserve">gemeinnützige </w:t>
      </w:r>
      <w:r w:rsidR="00554CDD">
        <w:rPr>
          <w:rFonts w:ascii="DIN-Regular" w:hAnsi="DIN-Regular"/>
          <w:sz w:val="22"/>
          <w:lang w:val="de-CH"/>
        </w:rPr>
        <w:t xml:space="preserve">Projekte um. </w:t>
      </w:r>
      <w:r w:rsidR="007C048D">
        <w:rPr>
          <w:rFonts w:ascii="DIN-Regular" w:hAnsi="DIN-Regular"/>
          <w:sz w:val="22"/>
          <w:lang w:val="de-CH"/>
        </w:rPr>
        <w:t>Ob eine</w:t>
      </w:r>
      <w:r w:rsidR="00554CDD">
        <w:rPr>
          <w:rFonts w:ascii="DIN-Regular" w:hAnsi="DIN-Regular"/>
          <w:sz w:val="22"/>
          <w:lang w:val="de-CH"/>
        </w:rPr>
        <w:t xml:space="preserve"> Halfpipe </w:t>
      </w:r>
      <w:proofErr w:type="gramStart"/>
      <w:r w:rsidR="00554CDD">
        <w:rPr>
          <w:rFonts w:ascii="DIN-Regular" w:hAnsi="DIN-Regular"/>
          <w:sz w:val="22"/>
          <w:lang w:val="de-CH"/>
        </w:rPr>
        <w:t>bauen</w:t>
      </w:r>
      <w:proofErr w:type="gramEnd"/>
      <w:r w:rsidR="00554CDD">
        <w:rPr>
          <w:rFonts w:ascii="DIN-Regular" w:hAnsi="DIN-Regular"/>
          <w:sz w:val="22"/>
          <w:lang w:val="de-CH"/>
        </w:rPr>
        <w:t xml:space="preserve">, einen Bach </w:t>
      </w:r>
      <w:proofErr w:type="spellStart"/>
      <w:r w:rsidR="00554CDD">
        <w:rPr>
          <w:rFonts w:ascii="DIN-Regular" w:hAnsi="DIN-Regular"/>
          <w:sz w:val="22"/>
          <w:lang w:val="de-CH"/>
        </w:rPr>
        <w:t>renat</w:t>
      </w:r>
      <w:r w:rsidR="00554CDD">
        <w:rPr>
          <w:rFonts w:ascii="DIN-Regular" w:hAnsi="DIN-Regular"/>
          <w:sz w:val="22"/>
          <w:lang w:val="de-CH"/>
        </w:rPr>
        <w:t>u</w:t>
      </w:r>
      <w:r w:rsidR="00554CDD">
        <w:rPr>
          <w:rFonts w:ascii="DIN-Regular" w:hAnsi="DIN-Regular"/>
          <w:sz w:val="22"/>
          <w:lang w:val="de-CH"/>
        </w:rPr>
        <w:t>rieren</w:t>
      </w:r>
      <w:proofErr w:type="spellEnd"/>
      <w:r w:rsidR="00554CDD">
        <w:rPr>
          <w:rFonts w:ascii="DIN-Regular" w:hAnsi="DIN-Regular"/>
          <w:sz w:val="22"/>
          <w:lang w:val="de-CH"/>
        </w:rPr>
        <w:t xml:space="preserve"> oder im Kinderheim ein Theater inszenie</w:t>
      </w:r>
      <w:r w:rsidR="007C048D">
        <w:rPr>
          <w:rFonts w:ascii="DIN-Regular" w:hAnsi="DIN-Regular"/>
          <w:sz w:val="22"/>
          <w:lang w:val="de-CH"/>
        </w:rPr>
        <w:t>ren</w:t>
      </w:r>
      <w:r w:rsidR="00554CDD">
        <w:rPr>
          <w:rFonts w:ascii="DIN-Regular" w:hAnsi="DIN-Regular"/>
          <w:sz w:val="22"/>
          <w:lang w:val="de-CH"/>
        </w:rPr>
        <w:t xml:space="preserve"> </w:t>
      </w:r>
      <w:r w:rsidR="007C048D">
        <w:rPr>
          <w:rFonts w:ascii="DIN-Regular" w:hAnsi="DIN-Regular"/>
          <w:sz w:val="22"/>
          <w:lang w:val="de-CH"/>
        </w:rPr>
        <w:t>–</w:t>
      </w:r>
      <w:r w:rsidR="00554CDD">
        <w:rPr>
          <w:rFonts w:ascii="DIN-Regular" w:hAnsi="DIN-Regular"/>
          <w:sz w:val="22"/>
          <w:lang w:val="de-CH"/>
        </w:rPr>
        <w:t xml:space="preserve"> </w:t>
      </w:r>
      <w:r w:rsidR="007C048D">
        <w:rPr>
          <w:rFonts w:ascii="DIN-Regular" w:hAnsi="DIN-Regular"/>
          <w:sz w:val="22"/>
          <w:lang w:val="de-CH"/>
        </w:rPr>
        <w:t>den Ideen sind keine Gre</w:t>
      </w:r>
      <w:r w:rsidR="007C048D">
        <w:rPr>
          <w:rFonts w:ascii="DIN-Regular" w:hAnsi="DIN-Regular"/>
          <w:sz w:val="22"/>
          <w:lang w:val="de-CH"/>
        </w:rPr>
        <w:t>n</w:t>
      </w:r>
      <w:r w:rsidR="007C048D">
        <w:rPr>
          <w:rFonts w:ascii="DIN-Regular" w:hAnsi="DIN-Regular"/>
          <w:sz w:val="22"/>
          <w:lang w:val="de-CH"/>
        </w:rPr>
        <w:t xml:space="preserve">zen gesetzt! </w:t>
      </w:r>
      <w:r w:rsidR="00554CDD">
        <w:rPr>
          <w:rFonts w:ascii="DIN-Regular" w:hAnsi="DIN-Regular"/>
          <w:sz w:val="22"/>
          <w:lang w:val="de-CH"/>
        </w:rPr>
        <w:t xml:space="preserve">Mit dem Start der Aktion 72 Stunden beginnt der Wettlauf gegen die Zeit. Die </w:t>
      </w:r>
      <w:proofErr w:type="spellStart"/>
      <w:r w:rsidR="00554CDD">
        <w:rPr>
          <w:rFonts w:ascii="DIN-Regular" w:hAnsi="DIN-Regular"/>
          <w:sz w:val="22"/>
          <w:lang w:val="de-CH"/>
        </w:rPr>
        <w:t>TeilnehmerInnen</w:t>
      </w:r>
      <w:proofErr w:type="spellEnd"/>
      <w:r w:rsidR="00554CDD">
        <w:rPr>
          <w:rFonts w:ascii="DIN-Regular" w:hAnsi="DIN-Regular"/>
          <w:sz w:val="22"/>
          <w:lang w:val="de-CH"/>
        </w:rPr>
        <w:t xml:space="preserve"> sollen ihn ohne Geld und mit viel Erfindungsgeist gewinnen. </w:t>
      </w:r>
      <w:r w:rsidR="006A05E4">
        <w:rPr>
          <w:rFonts w:ascii="DIN-Regular" w:hAnsi="DIN-Regular"/>
          <w:sz w:val="22"/>
          <w:lang w:val="de-CH"/>
        </w:rPr>
        <w:t xml:space="preserve">Damit das gelingt, ist die Unterstützung der Bevölkerung gefragt. </w:t>
      </w:r>
      <w:r w:rsidR="00554CDD">
        <w:rPr>
          <w:rFonts w:ascii="DIN-Regular" w:hAnsi="DIN-Regular"/>
          <w:sz w:val="22"/>
          <w:lang w:val="de-CH"/>
        </w:rPr>
        <w:t xml:space="preserve">Das Umsetzen </w:t>
      </w:r>
      <w:r w:rsidR="006A05E4">
        <w:rPr>
          <w:rFonts w:ascii="DIN-Regular" w:hAnsi="DIN-Regular"/>
          <w:sz w:val="22"/>
          <w:lang w:val="de-CH"/>
        </w:rPr>
        <w:t xml:space="preserve">all der </w:t>
      </w:r>
      <w:r w:rsidR="00554CDD">
        <w:rPr>
          <w:rFonts w:ascii="DIN-Regular" w:hAnsi="DIN-Regular"/>
          <w:sz w:val="22"/>
          <w:lang w:val="de-CH"/>
        </w:rPr>
        <w:t>prakt</w:t>
      </w:r>
      <w:r w:rsidR="00554CDD">
        <w:rPr>
          <w:rFonts w:ascii="DIN-Regular" w:hAnsi="DIN-Regular"/>
          <w:sz w:val="22"/>
          <w:lang w:val="de-CH"/>
        </w:rPr>
        <w:t>i</w:t>
      </w:r>
      <w:r w:rsidR="00554CDD">
        <w:rPr>
          <w:rFonts w:ascii="DIN-Regular" w:hAnsi="DIN-Regular"/>
          <w:sz w:val="22"/>
          <w:lang w:val="de-CH"/>
        </w:rPr>
        <w:t>schen und verrückten Ideen wird während 72 Stunden zum Abe</w:t>
      </w:r>
      <w:r w:rsidR="00554CDD">
        <w:rPr>
          <w:rFonts w:ascii="DIN-Regular" w:hAnsi="DIN-Regular"/>
          <w:sz w:val="22"/>
          <w:lang w:val="de-CH"/>
        </w:rPr>
        <w:t>n</w:t>
      </w:r>
      <w:r w:rsidR="00554CDD">
        <w:rPr>
          <w:rFonts w:ascii="DIN-Regular" w:hAnsi="DIN-Regular"/>
          <w:sz w:val="22"/>
          <w:lang w:val="de-CH"/>
        </w:rPr>
        <w:t>teuer.</w:t>
      </w:r>
      <w:r w:rsidR="00554CDD" w:rsidRPr="00C433AE">
        <w:rPr>
          <w:rFonts w:ascii="DIN-Regular" w:hAnsi="DIN-Regular"/>
          <w:sz w:val="22"/>
          <w:lang w:val="de-CH"/>
        </w:rPr>
        <w:t xml:space="preserve"> </w:t>
      </w:r>
      <w:r w:rsidR="00554CDD">
        <w:rPr>
          <w:rFonts w:ascii="DIN-Regular" w:hAnsi="DIN-Regular"/>
          <w:sz w:val="22"/>
          <w:lang w:val="de-DE"/>
        </w:rPr>
        <w:t xml:space="preserve">Die ganze Aktion wird während drei Tagen </w:t>
      </w:r>
      <w:r w:rsidR="006A05E4">
        <w:rPr>
          <w:rFonts w:ascii="DIN-Regular" w:hAnsi="DIN-Regular"/>
          <w:sz w:val="22"/>
          <w:lang w:val="de-DE"/>
        </w:rPr>
        <w:t>intensiv medial</w:t>
      </w:r>
      <w:r w:rsidR="00554CDD">
        <w:rPr>
          <w:rFonts w:ascii="DIN-Regular" w:hAnsi="DIN-Regular"/>
          <w:sz w:val="22"/>
          <w:lang w:val="de-DE"/>
        </w:rPr>
        <w:t xml:space="preserve"> begleitet</w:t>
      </w:r>
      <w:r w:rsidR="006A05E4">
        <w:rPr>
          <w:rFonts w:ascii="DIN-Regular" w:hAnsi="DIN-Regular"/>
          <w:sz w:val="22"/>
          <w:lang w:val="de-DE"/>
        </w:rPr>
        <w:t xml:space="preserve"> </w:t>
      </w:r>
      <w:r w:rsidR="006A05E4" w:rsidRPr="006A05E4">
        <w:rPr>
          <w:rFonts w:ascii="DIN-Regular" w:hAnsi="DIN-Regular"/>
          <w:sz w:val="22"/>
          <w:lang w:val="de-CH"/>
        </w:rPr>
        <w:t>und so in die Autos, Stuben, Büros und Küchen der Schweiz getragen.</w:t>
      </w:r>
    </w:p>
    <w:p w:rsidR="00554CDD" w:rsidRPr="002D604B" w:rsidRDefault="00A524AB" w:rsidP="006A05E4">
      <w:pPr>
        <w:spacing w:after="60" w:line="276" w:lineRule="auto"/>
        <w:jc w:val="both"/>
        <w:rPr>
          <w:rFonts w:ascii="DIN-Bold" w:hAnsi="DIN-Bold"/>
          <w:sz w:val="22"/>
          <w:szCs w:val="22"/>
          <w:lang w:val="de-DE"/>
        </w:rPr>
      </w:pPr>
      <w:r w:rsidRPr="002D604B">
        <w:rPr>
          <w:rFonts w:ascii="DIN-Bold" w:hAnsi="DIN-Bold"/>
          <w:sz w:val="22"/>
          <w:szCs w:val="22"/>
          <w:lang w:val="de-DE"/>
        </w:rPr>
        <w:t>Wer steht dahinter?</w:t>
      </w:r>
    </w:p>
    <w:p w:rsidR="007572C9" w:rsidRDefault="0006349D" w:rsidP="006A05E4">
      <w:pPr>
        <w:spacing w:line="276" w:lineRule="auto"/>
        <w:jc w:val="both"/>
        <w:rPr>
          <w:rFonts w:ascii="DIN-Regular" w:hAnsi="DIN-Regular"/>
          <w:sz w:val="22"/>
          <w:lang w:val="de-DE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31750</wp:posOffset>
            </wp:positionV>
            <wp:extent cx="2319655" cy="1530350"/>
            <wp:effectExtent l="0" t="0" r="4445" b="0"/>
            <wp:wrapTight wrapText="bothSides">
              <wp:wrapPolygon edited="0">
                <wp:start x="0" y="0"/>
                <wp:lineTo x="0" y="21241"/>
                <wp:lineTo x="21464" y="21241"/>
                <wp:lineTo x="21464" y="0"/>
                <wp:lineTo x="0" y="0"/>
              </wp:wrapPolygon>
            </wp:wrapTight>
            <wp:docPr id="27" name="Bild 27" descr="Foto_Jugur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to_Jugur_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CDD">
        <w:rPr>
          <w:rFonts w:ascii="DIN-Regular" w:hAnsi="DIN-Regular"/>
          <w:sz w:val="22"/>
          <w:lang w:val="de-DE"/>
        </w:rPr>
        <w:t>Die Aktion 72 Stunden ist ein Pr</w:t>
      </w:r>
      <w:r w:rsidR="00554CDD">
        <w:rPr>
          <w:rFonts w:ascii="DIN-Regular" w:hAnsi="DIN-Regular"/>
          <w:sz w:val="22"/>
          <w:lang w:val="de-DE"/>
        </w:rPr>
        <w:t>o</w:t>
      </w:r>
      <w:r w:rsidR="00554CDD">
        <w:rPr>
          <w:rFonts w:ascii="DIN-Regular" w:hAnsi="DIN-Regular"/>
          <w:sz w:val="22"/>
          <w:lang w:val="de-DE"/>
        </w:rPr>
        <w:t>jekt der Schweizer Jugendorgan</w:t>
      </w:r>
      <w:r w:rsidR="00554CDD">
        <w:rPr>
          <w:rFonts w:ascii="DIN-Regular" w:hAnsi="DIN-Regular"/>
          <w:sz w:val="22"/>
          <w:lang w:val="de-DE"/>
        </w:rPr>
        <w:t>i</w:t>
      </w:r>
      <w:r w:rsidR="00554CDD">
        <w:rPr>
          <w:rFonts w:ascii="DIN-Regular" w:hAnsi="DIN-Regular"/>
          <w:sz w:val="22"/>
          <w:lang w:val="de-DE"/>
        </w:rPr>
        <w:t>sati</w:t>
      </w:r>
      <w:r w:rsidR="00554CDD">
        <w:rPr>
          <w:rFonts w:ascii="DIN-Regular" w:hAnsi="DIN-Regular"/>
          <w:sz w:val="22"/>
          <w:lang w:val="de-DE"/>
        </w:rPr>
        <w:t>o</w:t>
      </w:r>
      <w:r w:rsidR="00554CDD">
        <w:rPr>
          <w:rFonts w:ascii="DIN-Regular" w:hAnsi="DIN-Regular"/>
          <w:sz w:val="22"/>
          <w:lang w:val="de-DE"/>
        </w:rPr>
        <w:t xml:space="preserve">nen. Das Projekt richtet sich an alle </w:t>
      </w:r>
      <w:r w:rsidR="007572C9">
        <w:rPr>
          <w:rFonts w:ascii="DIN-Regular" w:hAnsi="DIN-Regular"/>
          <w:sz w:val="22"/>
          <w:lang w:val="de-DE"/>
        </w:rPr>
        <w:t xml:space="preserve">Kinder und </w:t>
      </w:r>
      <w:r w:rsidR="00554CDD">
        <w:rPr>
          <w:rFonts w:ascii="DIN-Regular" w:hAnsi="DIN-Regular"/>
          <w:sz w:val="22"/>
          <w:lang w:val="de-DE"/>
        </w:rPr>
        <w:t xml:space="preserve">Jugendlichen </w:t>
      </w:r>
      <w:r w:rsidR="00935A84" w:rsidRPr="00935A84">
        <w:rPr>
          <w:rFonts w:ascii="DIN-Regular" w:hAnsi="DIN-Regular"/>
          <w:sz w:val="22"/>
          <w:lang w:val="de-DE"/>
        </w:rPr>
        <w:t>–</w:t>
      </w:r>
      <w:r w:rsidR="00935A84">
        <w:rPr>
          <w:rFonts w:ascii="DIN-Regular" w:hAnsi="DIN-Regular"/>
          <w:sz w:val="22"/>
          <w:lang w:val="de-DE"/>
        </w:rPr>
        <w:t xml:space="preserve"> </w:t>
      </w:r>
      <w:r w:rsidR="00554CDD">
        <w:rPr>
          <w:rFonts w:ascii="DIN-Regular" w:hAnsi="DIN-Regular"/>
          <w:sz w:val="22"/>
          <w:lang w:val="de-DE"/>
        </w:rPr>
        <w:t xml:space="preserve">inner- </w:t>
      </w:r>
      <w:r w:rsidR="00935A84">
        <w:rPr>
          <w:rFonts w:ascii="DIN-Regular" w:hAnsi="DIN-Regular"/>
          <w:sz w:val="22"/>
          <w:lang w:val="de-DE"/>
        </w:rPr>
        <w:t>und</w:t>
      </w:r>
      <w:r w:rsidR="00554CDD">
        <w:rPr>
          <w:rFonts w:ascii="DIN-Regular" w:hAnsi="DIN-Regular"/>
          <w:sz w:val="22"/>
          <w:lang w:val="de-DE"/>
        </w:rPr>
        <w:t xml:space="preserve"> </w:t>
      </w:r>
      <w:proofErr w:type="spellStart"/>
      <w:r w:rsidR="00554CDD">
        <w:rPr>
          <w:rFonts w:ascii="DIN-Regular" w:hAnsi="DIN-Regular"/>
          <w:sz w:val="22"/>
          <w:lang w:val="de-DE"/>
        </w:rPr>
        <w:t>ausserhalb</w:t>
      </w:r>
      <w:proofErr w:type="spellEnd"/>
      <w:r w:rsidR="00554CDD">
        <w:rPr>
          <w:rFonts w:ascii="DIN-Regular" w:hAnsi="DIN-Regular"/>
          <w:sz w:val="22"/>
          <w:lang w:val="de-DE"/>
        </w:rPr>
        <w:t xml:space="preserve"> von J</w:t>
      </w:r>
      <w:r w:rsidR="00554CDD">
        <w:rPr>
          <w:rFonts w:ascii="DIN-Regular" w:hAnsi="DIN-Regular"/>
          <w:sz w:val="22"/>
          <w:lang w:val="de-DE"/>
        </w:rPr>
        <w:t>u</w:t>
      </w:r>
      <w:r w:rsidR="00554CDD">
        <w:rPr>
          <w:rFonts w:ascii="DIN-Regular" w:hAnsi="DIN-Regular"/>
          <w:sz w:val="22"/>
          <w:lang w:val="de-DE"/>
        </w:rPr>
        <w:t>gend</w:t>
      </w:r>
      <w:r w:rsidR="007C048D">
        <w:rPr>
          <w:rFonts w:ascii="DIN-Regular" w:hAnsi="DIN-Regular"/>
          <w:sz w:val="22"/>
          <w:lang w:val="de-DE"/>
        </w:rPr>
        <w:t>verbänden</w:t>
      </w:r>
      <w:r w:rsidR="00935A84">
        <w:rPr>
          <w:rFonts w:ascii="DIN-Regular" w:hAnsi="DIN-Regular"/>
          <w:sz w:val="22"/>
          <w:lang w:val="de-DE"/>
        </w:rPr>
        <w:t xml:space="preserve"> </w:t>
      </w:r>
      <w:r w:rsidR="00935A84" w:rsidRPr="00935A84">
        <w:rPr>
          <w:rFonts w:ascii="DIN-Regular" w:hAnsi="DIN-Regular"/>
          <w:sz w:val="22"/>
          <w:lang w:val="de-DE"/>
        </w:rPr>
        <w:t>–</w:t>
      </w:r>
      <w:r w:rsidR="00935A84">
        <w:rPr>
          <w:rFonts w:ascii="DIN-Regular" w:hAnsi="DIN-Regular"/>
          <w:sz w:val="22"/>
          <w:lang w:val="de-DE"/>
        </w:rPr>
        <w:t xml:space="preserve"> die d</w:t>
      </w:r>
      <w:r w:rsidR="00554CDD">
        <w:rPr>
          <w:rFonts w:ascii="DIN-Regular" w:hAnsi="DIN-Regular"/>
          <w:sz w:val="22"/>
          <w:lang w:val="de-DE"/>
        </w:rPr>
        <w:t xml:space="preserve">ie Schweiz in 72 Stunden auf den Kopf stellen </w:t>
      </w:r>
      <w:r w:rsidR="007C048D">
        <w:rPr>
          <w:rFonts w:ascii="DIN-Regular" w:hAnsi="DIN-Regular"/>
          <w:sz w:val="22"/>
          <w:lang w:val="de-DE"/>
        </w:rPr>
        <w:t>wollen</w:t>
      </w:r>
      <w:r w:rsidR="00554CDD">
        <w:rPr>
          <w:rFonts w:ascii="DIN-Regular" w:hAnsi="DIN-Regular"/>
          <w:sz w:val="22"/>
          <w:lang w:val="de-DE"/>
        </w:rPr>
        <w:t>.</w:t>
      </w:r>
    </w:p>
    <w:p w:rsidR="00554CDD" w:rsidRPr="002D604B" w:rsidRDefault="00A524AB" w:rsidP="00AC5059">
      <w:pPr>
        <w:spacing w:after="60" w:line="276" w:lineRule="auto"/>
        <w:jc w:val="both"/>
        <w:rPr>
          <w:rFonts w:ascii="DIN-Bold" w:hAnsi="DIN-Bold" w:cs="Arial"/>
          <w:sz w:val="22"/>
          <w:szCs w:val="22"/>
          <w:lang w:val="de-CH"/>
        </w:rPr>
      </w:pPr>
      <w:r w:rsidRPr="002D604B">
        <w:rPr>
          <w:rFonts w:ascii="DIN-Bold" w:hAnsi="DIN-Bold" w:cs="Arial"/>
          <w:sz w:val="22"/>
          <w:szCs w:val="22"/>
          <w:lang w:val="de-CH"/>
        </w:rPr>
        <w:lastRenderedPageBreak/>
        <w:t>Was will die Aktion?</w:t>
      </w:r>
    </w:p>
    <w:p w:rsidR="00554CDD" w:rsidRDefault="00554CDD" w:rsidP="006A05E4">
      <w:pPr>
        <w:pStyle w:val="StandardWeb"/>
        <w:spacing w:before="0" w:beforeAutospacing="0" w:after="120" w:afterAutospacing="0" w:line="276" w:lineRule="auto"/>
        <w:jc w:val="both"/>
        <w:rPr>
          <w:rFonts w:ascii="DIN-Regular" w:hAnsi="DIN-Regular" w:cs="Arial"/>
          <w:sz w:val="22"/>
        </w:rPr>
      </w:pPr>
      <w:r>
        <w:rPr>
          <w:rFonts w:ascii="DIN-Regular" w:hAnsi="DIN-Regular" w:cs="Arial"/>
          <w:sz w:val="22"/>
        </w:rPr>
        <w:t>Solidarisches Handeln gehört zum Grundgedanken der Aktion 72 Stu</w:t>
      </w:r>
      <w:r>
        <w:rPr>
          <w:rFonts w:ascii="DIN-Regular" w:hAnsi="DIN-Regular" w:cs="Arial"/>
          <w:sz w:val="22"/>
        </w:rPr>
        <w:t>n</w:t>
      </w:r>
      <w:r>
        <w:rPr>
          <w:rFonts w:ascii="DIN-Regular" w:hAnsi="DIN-Regular" w:cs="Arial"/>
          <w:sz w:val="22"/>
        </w:rPr>
        <w:t xml:space="preserve">den. </w:t>
      </w:r>
      <w:r w:rsidR="00D734CE">
        <w:rPr>
          <w:rFonts w:ascii="DIN-Regular" w:hAnsi="DIN-Regular" w:cs="Arial"/>
          <w:sz w:val="22"/>
        </w:rPr>
        <w:t>U</w:t>
      </w:r>
      <w:bookmarkStart w:id="0" w:name="_GoBack"/>
      <w:bookmarkEnd w:id="0"/>
      <w:r w:rsidR="00D734CE">
        <w:rPr>
          <w:rFonts w:ascii="DIN-Regular" w:hAnsi="DIN-Regular" w:cs="Arial"/>
          <w:sz w:val="22"/>
        </w:rPr>
        <w:t>nzählige</w:t>
      </w:r>
      <w:r>
        <w:rPr>
          <w:rFonts w:ascii="DIN-Regular" w:hAnsi="DIN-Regular" w:cs="Arial"/>
          <w:sz w:val="22"/>
        </w:rPr>
        <w:t xml:space="preserve"> Kinder und Jugendliche engagieren sich in ihrer direkten Umgebung </w:t>
      </w:r>
      <w:r w:rsidR="00D734CE">
        <w:rPr>
          <w:rFonts w:ascii="DIN-Regular" w:hAnsi="DIN-Regular" w:cs="Arial"/>
          <w:sz w:val="22"/>
        </w:rPr>
        <w:t>und</w:t>
      </w:r>
      <w:r>
        <w:rPr>
          <w:rFonts w:ascii="DIN-Regular" w:hAnsi="DIN-Regular" w:cs="Arial"/>
          <w:sz w:val="22"/>
        </w:rPr>
        <w:t xml:space="preserve"> stellen sich der Herausforderung, in genau 72 Stunden eine ökologische, interkulturelle oder gemeinnützige Aufgabe zu lösen. Mit </w:t>
      </w:r>
      <w:r w:rsidR="00DC6997">
        <w:rPr>
          <w:rFonts w:ascii="DIN-Regular" w:hAnsi="DIN-Regular" w:cs="Arial"/>
          <w:sz w:val="22"/>
        </w:rPr>
        <w:t>Enthusiasmus</w:t>
      </w:r>
      <w:r>
        <w:rPr>
          <w:rFonts w:ascii="DIN-Regular" w:hAnsi="DIN-Regular" w:cs="Arial"/>
          <w:sz w:val="22"/>
        </w:rPr>
        <w:t xml:space="preserve"> und Engagement packen sie dort an, wo es sonst ni</w:t>
      </w:r>
      <w:r>
        <w:rPr>
          <w:rFonts w:ascii="DIN-Regular" w:hAnsi="DIN-Regular" w:cs="Arial"/>
          <w:sz w:val="22"/>
        </w:rPr>
        <w:t>e</w:t>
      </w:r>
      <w:r>
        <w:rPr>
          <w:rFonts w:ascii="DIN-Regular" w:hAnsi="DIN-Regular" w:cs="Arial"/>
          <w:sz w:val="22"/>
        </w:rPr>
        <w:t xml:space="preserve">mand tut. </w:t>
      </w:r>
      <w:r w:rsidR="00D734CE">
        <w:rPr>
          <w:rFonts w:ascii="DIN-Regular" w:hAnsi="DIN-Regular" w:cs="Arial"/>
          <w:sz w:val="22"/>
        </w:rPr>
        <w:t>Damit setzen sie ein deutliches Zeichen der Solidarität.</w:t>
      </w:r>
    </w:p>
    <w:p w:rsidR="00554CDD" w:rsidRPr="006A05E4" w:rsidRDefault="0006349D" w:rsidP="006A05E4">
      <w:pPr>
        <w:spacing w:after="200" w:line="276" w:lineRule="auto"/>
        <w:ind w:right="-40"/>
        <w:jc w:val="both"/>
        <w:rPr>
          <w:rFonts w:ascii="DIN-Regular" w:hAnsi="DIN-Regular" w:cs="Arial"/>
          <w:sz w:val="22"/>
          <w:lang w:val="de-CH"/>
        </w:rPr>
      </w:pPr>
      <w:r>
        <w:rPr>
          <w:rFonts w:ascii="DIN-Regular" w:hAnsi="DIN-Regular" w:cs="Arial"/>
          <w:noProof/>
          <w:sz w:val="22"/>
          <w:lang w:val="de-CH" w:eastAsia="de-CH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16510</wp:posOffset>
            </wp:positionV>
            <wp:extent cx="1658620" cy="2168525"/>
            <wp:effectExtent l="0" t="0" r="0" b="3175"/>
            <wp:wrapTight wrapText="bothSides">
              <wp:wrapPolygon edited="0">
                <wp:start x="0" y="0"/>
                <wp:lineTo x="0" y="21442"/>
                <wp:lineTo x="21335" y="21442"/>
                <wp:lineTo x="21335" y="0"/>
                <wp:lineTo x="0" y="0"/>
              </wp:wrapPolygon>
            </wp:wrapTight>
            <wp:docPr id="28" name="Bild 28" descr="IMG_9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94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997" w:rsidRPr="00DC6997">
        <w:rPr>
          <w:rFonts w:ascii="DIN-Regular" w:hAnsi="DIN-Regular" w:cs="Arial"/>
          <w:sz w:val="22"/>
          <w:lang w:val="de-CH"/>
        </w:rPr>
        <w:t>Die</w:t>
      </w:r>
      <w:r w:rsidR="00554CDD">
        <w:rPr>
          <w:rFonts w:ascii="DIN-Regular" w:hAnsi="DIN-Regular" w:cs="Arial"/>
          <w:sz w:val="22"/>
          <w:lang w:val="de-CH"/>
        </w:rPr>
        <w:t xml:space="preserve"> Aktion 72 Stunden </w:t>
      </w:r>
      <w:r w:rsidR="00DC6997">
        <w:rPr>
          <w:rFonts w:ascii="DIN-Regular" w:hAnsi="DIN-Regular" w:cs="Arial"/>
          <w:sz w:val="22"/>
          <w:lang w:val="de-CH"/>
        </w:rPr>
        <w:t>rückt</w:t>
      </w:r>
      <w:r w:rsidR="00554CDD">
        <w:rPr>
          <w:rFonts w:ascii="DIN-Regular" w:hAnsi="DIN-Regular" w:cs="Arial"/>
          <w:sz w:val="22"/>
          <w:lang w:val="de-CH"/>
        </w:rPr>
        <w:t xml:space="preserve"> das positive E</w:t>
      </w:r>
      <w:r w:rsidR="00554CDD">
        <w:rPr>
          <w:rFonts w:ascii="DIN-Regular" w:hAnsi="DIN-Regular" w:cs="Arial"/>
          <w:sz w:val="22"/>
          <w:lang w:val="de-CH"/>
        </w:rPr>
        <w:t>n</w:t>
      </w:r>
      <w:r w:rsidR="00554CDD">
        <w:rPr>
          <w:rFonts w:ascii="DIN-Regular" w:hAnsi="DIN-Regular" w:cs="Arial"/>
          <w:sz w:val="22"/>
          <w:lang w:val="de-CH"/>
        </w:rPr>
        <w:t>gagement von Kindern, J</w:t>
      </w:r>
      <w:r w:rsidR="00554CDD">
        <w:rPr>
          <w:rFonts w:ascii="DIN-Regular" w:hAnsi="DIN-Regular" w:cs="Arial"/>
          <w:sz w:val="22"/>
          <w:lang w:val="de-CH"/>
        </w:rPr>
        <w:t>u</w:t>
      </w:r>
      <w:r w:rsidR="00554CDD">
        <w:rPr>
          <w:rFonts w:ascii="DIN-Regular" w:hAnsi="DIN-Regular" w:cs="Arial"/>
          <w:sz w:val="22"/>
          <w:lang w:val="de-CH"/>
        </w:rPr>
        <w:t>gendlichen und Jugendorganisationen ins Licht der Öffen</w:t>
      </w:r>
      <w:r w:rsidR="00554CDD">
        <w:rPr>
          <w:rFonts w:ascii="DIN-Regular" w:hAnsi="DIN-Regular" w:cs="Arial"/>
          <w:sz w:val="22"/>
          <w:lang w:val="de-CH"/>
        </w:rPr>
        <w:t>t</w:t>
      </w:r>
      <w:r w:rsidR="00554CDD">
        <w:rPr>
          <w:rFonts w:ascii="DIN-Regular" w:hAnsi="DIN-Regular" w:cs="Arial"/>
          <w:sz w:val="22"/>
          <w:lang w:val="de-CH"/>
        </w:rPr>
        <w:t>lichkeit. Damit fördert sie die Anerkennung der freiwilligen Jugendverbandsarbeit</w:t>
      </w:r>
      <w:r w:rsidR="00DC6997">
        <w:rPr>
          <w:rFonts w:ascii="DIN-Regular" w:hAnsi="DIN-Regular" w:cs="Arial"/>
          <w:sz w:val="22"/>
          <w:lang w:val="de-CH"/>
        </w:rPr>
        <w:t xml:space="preserve"> in der ganzen Schweiz</w:t>
      </w:r>
      <w:r w:rsidR="00554CDD">
        <w:rPr>
          <w:rFonts w:ascii="DIN-Regular" w:hAnsi="DIN-Regular" w:cs="Arial"/>
          <w:sz w:val="22"/>
          <w:lang w:val="de-CH"/>
        </w:rPr>
        <w:t xml:space="preserve">. </w:t>
      </w:r>
      <w:r w:rsidR="00554CDD">
        <w:rPr>
          <w:rFonts w:ascii="DIN-Regular" w:hAnsi="DIN-Regular" w:cs="Arial"/>
          <w:sz w:val="22"/>
          <w:szCs w:val="20"/>
          <w:lang w:val="de-CH"/>
        </w:rPr>
        <w:t>Schliesslich</w:t>
      </w:r>
      <w:r w:rsidR="00554CDD">
        <w:rPr>
          <w:rFonts w:ascii="DIN-Regular" w:hAnsi="DIN-Regular" w:cs="Arial"/>
          <w:b/>
          <w:bCs/>
          <w:sz w:val="22"/>
          <w:szCs w:val="20"/>
          <w:lang w:val="de-CH"/>
        </w:rPr>
        <w:t xml:space="preserve"> </w:t>
      </w:r>
      <w:r w:rsidR="00DC6997">
        <w:rPr>
          <w:rFonts w:ascii="DIN-Regular" w:hAnsi="DIN-Regular" w:cs="Arial"/>
          <w:sz w:val="22"/>
          <w:lang w:val="de-CH"/>
        </w:rPr>
        <w:t>beweisen</w:t>
      </w:r>
      <w:r w:rsidR="00554CDD">
        <w:rPr>
          <w:rFonts w:ascii="DIN-Regular" w:hAnsi="DIN-Regular" w:cs="Arial"/>
          <w:sz w:val="22"/>
          <w:lang w:val="de-CH"/>
        </w:rPr>
        <w:t xml:space="preserve"> J</w:t>
      </w:r>
      <w:r w:rsidR="00554CDD">
        <w:rPr>
          <w:rFonts w:ascii="DIN-Regular" w:hAnsi="DIN-Regular" w:cs="Arial"/>
          <w:sz w:val="22"/>
          <w:lang w:val="de-CH"/>
        </w:rPr>
        <w:t>u</w:t>
      </w:r>
      <w:r w:rsidR="00554CDD">
        <w:rPr>
          <w:rFonts w:ascii="DIN-Regular" w:hAnsi="DIN-Regular" w:cs="Arial"/>
          <w:sz w:val="22"/>
          <w:lang w:val="de-CH"/>
        </w:rPr>
        <w:t xml:space="preserve">gendliche mit der Aktion 72 Stunden, </w:t>
      </w:r>
      <w:r w:rsidR="00DC6997" w:rsidRPr="00DC6997">
        <w:rPr>
          <w:rFonts w:ascii="DIN-Regular" w:hAnsi="DIN-Regular" w:cs="Arial"/>
          <w:sz w:val="22"/>
          <w:lang w:val="de-CH"/>
        </w:rPr>
        <w:t xml:space="preserve">dass sie sich mit </w:t>
      </w:r>
      <w:r w:rsidR="00DC6997">
        <w:rPr>
          <w:rFonts w:ascii="DIN-Regular" w:hAnsi="DIN-Regular" w:cs="Arial"/>
          <w:sz w:val="22"/>
          <w:lang w:val="de-CH"/>
        </w:rPr>
        <w:t>viel Elan</w:t>
      </w:r>
      <w:r w:rsidR="00DC6997" w:rsidRPr="00DC6997">
        <w:rPr>
          <w:rFonts w:ascii="DIN-Regular" w:hAnsi="DIN-Regular" w:cs="Arial"/>
          <w:sz w:val="22"/>
          <w:lang w:val="de-CH"/>
        </w:rPr>
        <w:t xml:space="preserve"> für andere </w:t>
      </w:r>
      <w:r w:rsidR="00DC6997">
        <w:rPr>
          <w:rFonts w:ascii="DIN-Regular" w:hAnsi="DIN-Regular" w:cs="Arial"/>
          <w:sz w:val="22"/>
          <w:lang w:val="de-CH"/>
        </w:rPr>
        <w:t xml:space="preserve">einsetzen </w:t>
      </w:r>
      <w:r w:rsidR="00554CDD">
        <w:rPr>
          <w:rFonts w:ascii="DIN-Regular" w:hAnsi="DIN-Regular" w:cs="Arial"/>
          <w:sz w:val="22"/>
          <w:lang w:val="de-CH"/>
        </w:rPr>
        <w:t>und dabei Spa</w:t>
      </w:r>
      <w:r w:rsidR="00DC6997">
        <w:rPr>
          <w:rFonts w:ascii="DIN-Regular" w:hAnsi="DIN-Regular" w:cs="Arial"/>
          <w:sz w:val="22"/>
          <w:lang w:val="de-CH"/>
        </w:rPr>
        <w:t>ss</w:t>
      </w:r>
      <w:r w:rsidR="00554CDD">
        <w:rPr>
          <w:rFonts w:ascii="DIN-Regular" w:hAnsi="DIN-Regular" w:cs="Arial"/>
          <w:sz w:val="22"/>
          <w:lang w:val="de-CH"/>
        </w:rPr>
        <w:t xml:space="preserve"> haben. Engagiertes Helfen macht Freude und steckt andere an.</w:t>
      </w:r>
      <w:r w:rsidR="00DC6997">
        <w:rPr>
          <w:rFonts w:ascii="DIN-Regular" w:hAnsi="DIN-Regular" w:cs="Arial"/>
          <w:sz w:val="22"/>
          <w:lang w:val="de-CH"/>
        </w:rPr>
        <w:t xml:space="preserve"> Alle p</w:t>
      </w:r>
      <w:r w:rsidR="00DC6997">
        <w:rPr>
          <w:rFonts w:ascii="DIN-Regular" w:hAnsi="DIN-Regular" w:cs="Arial"/>
          <w:sz w:val="22"/>
          <w:lang w:val="de-CH"/>
        </w:rPr>
        <w:t>a</w:t>
      </w:r>
      <w:r w:rsidR="00DC6997">
        <w:rPr>
          <w:rFonts w:ascii="DIN-Regular" w:hAnsi="DIN-Regular" w:cs="Arial"/>
          <w:sz w:val="22"/>
          <w:lang w:val="de-CH"/>
        </w:rPr>
        <w:t>cken an – und die Schweiz steht Kopf!</w:t>
      </w:r>
      <w:r w:rsidR="007572C9" w:rsidRPr="00DC6997">
        <w:rPr>
          <w:rFonts w:ascii="DIN-Regular" w:hAnsi="DIN-Regular" w:cs="Arial"/>
          <w:sz w:val="22"/>
          <w:lang w:val="de-CH"/>
        </w:rPr>
        <w:t xml:space="preserve"> </w:t>
      </w:r>
    </w:p>
    <w:p w:rsidR="00554CDD" w:rsidRPr="002D604B" w:rsidRDefault="00554CDD" w:rsidP="00AC5059">
      <w:pPr>
        <w:spacing w:after="60" w:line="276" w:lineRule="auto"/>
        <w:ind w:right="-6"/>
        <w:jc w:val="both"/>
        <w:rPr>
          <w:rFonts w:ascii="DIN-Bold" w:hAnsi="DIN-Bold"/>
          <w:sz w:val="22"/>
          <w:szCs w:val="22"/>
          <w:lang w:val="de-CH"/>
        </w:rPr>
      </w:pPr>
      <w:r w:rsidRPr="002D604B">
        <w:rPr>
          <w:rFonts w:ascii="DIN-Bold" w:hAnsi="DIN-Bold"/>
          <w:sz w:val="22"/>
          <w:szCs w:val="22"/>
          <w:lang w:val="de-CH"/>
        </w:rPr>
        <w:t>Wo gibt es mehr Informationen?</w:t>
      </w:r>
    </w:p>
    <w:p w:rsidR="00566A6B" w:rsidRPr="00566A6B" w:rsidRDefault="00554CDD" w:rsidP="00566A6B">
      <w:pPr>
        <w:spacing w:after="120" w:line="276" w:lineRule="auto"/>
        <w:ind w:right="-6"/>
        <w:jc w:val="both"/>
        <w:rPr>
          <w:rFonts w:ascii="DIN-Bold" w:hAnsi="DIN-Bold" w:cs="Arial"/>
          <w:u w:val="single"/>
          <w:lang w:val="de-CH"/>
        </w:rPr>
      </w:pPr>
      <w:r>
        <w:rPr>
          <w:rFonts w:ascii="DIN-Regular" w:hAnsi="DIN-Regular" w:cs="Arial"/>
          <w:sz w:val="22"/>
          <w:lang w:val="de-CH"/>
        </w:rPr>
        <w:t>Mehr zum Projekt unter:</w:t>
      </w:r>
      <w:r w:rsidR="00566A6B">
        <w:rPr>
          <w:rFonts w:ascii="DIN-Regular" w:hAnsi="DIN-Regular" w:cs="Arial"/>
          <w:sz w:val="22"/>
          <w:lang w:val="de-CH"/>
        </w:rPr>
        <w:t xml:space="preserve"> </w:t>
      </w:r>
      <w:r>
        <w:rPr>
          <w:rFonts w:ascii="DIN-Regular" w:hAnsi="DIN-Regular" w:cs="Arial"/>
          <w:sz w:val="22"/>
          <w:lang w:val="de-CH"/>
        </w:rPr>
        <w:t xml:space="preserve"> </w:t>
      </w:r>
      <w:hyperlink r:id="rId12" w:history="1">
        <w:r w:rsidR="00202132" w:rsidRPr="000B099F">
          <w:rPr>
            <w:rStyle w:val="Hyperlink"/>
            <w:rFonts w:ascii="DIN-Bold" w:hAnsi="DIN-Bold" w:cs="Arial"/>
            <w:lang w:val="de-CH"/>
          </w:rPr>
          <w:t>www.72h.ch</w:t>
        </w:r>
      </w:hyperlink>
      <w:r w:rsidR="00202132">
        <w:rPr>
          <w:rFonts w:ascii="DIN-Bold" w:hAnsi="DIN-Bold" w:cs="Arial"/>
          <w:lang w:val="de-CH"/>
        </w:rPr>
        <w:t xml:space="preserve"> </w:t>
      </w:r>
      <w:r w:rsidR="00202132" w:rsidRPr="00202132">
        <w:rPr>
          <w:rFonts w:ascii="DIN-Regular" w:hAnsi="DIN-Regular" w:cs="Arial"/>
          <w:sz w:val="22"/>
          <w:lang w:val="de-CH"/>
        </w:rPr>
        <w:t>und</w:t>
      </w:r>
      <w:r w:rsidR="00202132">
        <w:rPr>
          <w:rFonts w:ascii="DIN-Bold" w:hAnsi="DIN-Bold" w:cs="Arial"/>
          <w:lang w:val="de-CH"/>
        </w:rPr>
        <w:t xml:space="preserve"> </w:t>
      </w:r>
      <w:hyperlink r:id="rId13" w:history="1">
        <w:r w:rsidR="00202132" w:rsidRPr="000B099F">
          <w:rPr>
            <w:rStyle w:val="Hyperlink"/>
            <w:rFonts w:ascii="DIN-Bold" w:hAnsi="DIN-Bold" w:cs="Arial"/>
            <w:lang w:val="de-CH"/>
          </w:rPr>
          <w:t>www.72h.ch/seidabei</w:t>
        </w:r>
      </w:hyperlink>
      <w:r w:rsidR="00202132">
        <w:rPr>
          <w:rFonts w:ascii="DIN-Bold" w:hAnsi="DIN-Bold" w:cs="Arial"/>
          <w:lang w:val="de-CH"/>
        </w:rPr>
        <w:t xml:space="preserve"> </w:t>
      </w:r>
    </w:p>
    <w:sectPr w:rsidR="00566A6B" w:rsidRPr="00566A6B" w:rsidSect="006A05E4">
      <w:headerReference w:type="first" r:id="rId14"/>
      <w:footerReference w:type="first" r:id="rId15"/>
      <w:type w:val="continuous"/>
      <w:pgSz w:w="16838" w:h="11906" w:orient="landscape" w:code="9"/>
      <w:pgMar w:top="2268" w:right="851" w:bottom="142" w:left="851" w:header="567" w:footer="22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31F" w:rsidRDefault="005D731F">
      <w:r>
        <w:separator/>
      </w:r>
    </w:p>
  </w:endnote>
  <w:endnote w:type="continuationSeparator" w:id="0">
    <w:p w:rsidR="005D731F" w:rsidRDefault="005D7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-Regular">
    <w:altName w:val="Malgun Gothic"/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DIN-Bold">
    <w:panose1 w:val="02000803040000020004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CDD" w:rsidRPr="006A05E4" w:rsidRDefault="0006349D" w:rsidP="006A05E4">
    <w:pPr>
      <w:jc w:val="center"/>
      <w:rPr>
        <w:rFonts w:ascii="DIN-Bold" w:hAnsi="DIN-Bold"/>
        <w:sz w:val="16"/>
        <w:szCs w:val="16"/>
        <w:lang w:val="de-CH"/>
      </w:rPr>
    </w:pPr>
    <w:r>
      <w:rPr>
        <w:rFonts w:ascii="DIN-Bold" w:hAnsi="DIN-Bold"/>
        <w:noProof/>
        <w:sz w:val="16"/>
        <w:szCs w:val="16"/>
        <w:lang w:val="de-CH" w:eastAsia="de-CH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5514340</wp:posOffset>
          </wp:positionH>
          <wp:positionV relativeFrom="paragraph">
            <wp:posOffset>-1033780</wp:posOffset>
          </wp:positionV>
          <wp:extent cx="4164965" cy="940435"/>
          <wp:effectExtent l="0" t="0" r="6985" b="0"/>
          <wp:wrapTight wrapText="bothSides">
            <wp:wrapPolygon edited="0">
              <wp:start x="0" y="0"/>
              <wp:lineTo x="0" y="21002"/>
              <wp:lineTo x="21537" y="21002"/>
              <wp:lineTo x="21537" y="0"/>
              <wp:lineTo x="0" y="0"/>
            </wp:wrapPolygon>
          </wp:wrapTight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507"/>
                  <a:stretch>
                    <a:fillRect/>
                  </a:stretch>
                </pic:blipFill>
                <pic:spPr bwMode="auto">
                  <a:xfrm>
                    <a:off x="0" y="0"/>
                    <a:ext cx="4164965" cy="940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CDD" w:rsidRPr="006A05E4">
      <w:rPr>
        <w:rFonts w:ascii="DIN-Bold" w:hAnsi="DIN-Bold"/>
        <w:sz w:val="16"/>
        <w:szCs w:val="16"/>
        <w:lang w:val="de-CH"/>
      </w:rPr>
      <w:t xml:space="preserve">                                                                                                            </w:t>
    </w:r>
    <w:r w:rsidR="006A05E4" w:rsidRPr="006A05E4">
      <w:rPr>
        <w:rFonts w:ascii="DIN-Bold" w:hAnsi="DIN-Bold"/>
        <w:sz w:val="16"/>
        <w:szCs w:val="16"/>
        <w:lang w:val="de-CH"/>
      </w:rPr>
      <w:t xml:space="preserve">                              </w:t>
    </w:r>
    <w:r w:rsidR="006A05E4" w:rsidRPr="006A05E4">
      <w:rPr>
        <w:sz w:val="16"/>
        <w:szCs w:val="16"/>
        <w:lang w:val="de-CH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CDD" w:rsidRDefault="0006349D">
    <w:pPr>
      <w:ind w:right="-6"/>
      <w:rPr>
        <w:rFonts w:ascii="DIN-Regular" w:hAnsi="DIN-Regular"/>
        <w:b/>
        <w:bCs/>
        <w:sz w:val="22"/>
        <w:lang w:val="de-CH"/>
      </w:rPr>
    </w:pPr>
    <w:r>
      <w:rPr>
        <w:noProof/>
        <w:lang w:val="de-CH" w:eastAsia="de-CH"/>
      </w:rPr>
      <w:drawing>
        <wp:inline distT="0" distB="0" distL="0" distR="0">
          <wp:extent cx="3276600" cy="714375"/>
          <wp:effectExtent l="0" t="0" r="0" b="9525"/>
          <wp:docPr id="1" name="Bild 1" descr="Log_i300_black_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_i300_black_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4CDD">
      <w:rPr>
        <w:rFonts w:ascii="DIN-Bold" w:hAnsi="DIN-Bold"/>
        <w:lang w:val="de-CH"/>
      </w:rPr>
      <w:t xml:space="preserve">                                                                      </w:t>
    </w:r>
    <w:r w:rsidR="00554CDD">
      <w:rPr>
        <w:rFonts w:ascii="DIN-Regular" w:hAnsi="DIN-Regular"/>
        <w:b/>
        <w:bCs/>
        <w:sz w:val="22"/>
        <w:lang w:val="de-CH"/>
      </w:rPr>
      <w:t>Für alle weiteren Informationen:</w:t>
    </w:r>
  </w:p>
  <w:p w:rsidR="00554CDD" w:rsidRDefault="00554CDD">
    <w:pPr>
      <w:jc w:val="center"/>
      <w:rPr>
        <w:rFonts w:ascii="DIN-Bold" w:hAnsi="DIN-Bold"/>
        <w:lang w:val="de-CH"/>
      </w:rPr>
    </w:pPr>
    <w:r>
      <w:rPr>
        <w:rFonts w:ascii="DIN-Regular" w:hAnsi="DIN-Regular"/>
        <w:b/>
        <w:bCs/>
        <w:sz w:val="22"/>
        <w:lang w:val="de-CH"/>
      </w:rPr>
      <w:t xml:space="preserve">                                                                                                                                            </w:t>
    </w:r>
    <w:hyperlink r:id="rId2" w:history="1">
      <w:r>
        <w:rPr>
          <w:rStyle w:val="Hyperlink"/>
          <w:rFonts w:ascii="DIN-Regular" w:hAnsi="DIN-Regular"/>
          <w:b/>
          <w:bCs/>
          <w:sz w:val="22"/>
          <w:lang w:val="de-CH"/>
        </w:rPr>
        <w:t>www.72stunden.ch</w:t>
      </w:r>
    </w:hyperlink>
    <w:r>
      <w:rPr>
        <w:rFonts w:ascii="DIN-Regular" w:hAnsi="DIN-Regular"/>
        <w:b/>
        <w:bCs/>
        <w:sz w:val="22"/>
        <w:lang w:val="de-CH"/>
      </w:rPr>
      <w:t xml:space="preserve"> / </w:t>
    </w:r>
    <w:hyperlink r:id="rId3" w:history="1">
      <w:r>
        <w:rPr>
          <w:rStyle w:val="Hyperlink"/>
          <w:rFonts w:ascii="DIN-Regular" w:hAnsi="DIN-Regular"/>
          <w:b/>
          <w:bCs/>
          <w:sz w:val="22"/>
          <w:lang w:val="de-CH"/>
        </w:rPr>
        <w:t>www.72heures.ch</w:t>
      </w:r>
    </w:hyperlink>
    <w:r>
      <w:rPr>
        <w:rFonts w:ascii="DIN-Regular" w:hAnsi="DIN-Regular"/>
        <w:b/>
        <w:bCs/>
        <w:sz w:val="22"/>
        <w:lang w:val="de-CH"/>
      </w:rPr>
      <w:t xml:space="preserve"> / </w:t>
    </w:r>
    <w:hyperlink r:id="rId4" w:history="1">
      <w:r>
        <w:rPr>
          <w:rStyle w:val="Hyperlink"/>
          <w:rFonts w:ascii="DIN-Regular" w:hAnsi="DIN-Regular"/>
          <w:b/>
          <w:bCs/>
          <w:sz w:val="22"/>
          <w:lang w:val="de-CH"/>
        </w:rPr>
        <w:t>www.72ore.ch</w:t>
      </w:r>
    </w:hyperlink>
    <w:r>
      <w:rPr>
        <w:rFonts w:ascii="DIN-Regular" w:hAnsi="DIN-Regular"/>
        <w:b/>
        <w:bCs/>
        <w:sz w:val="22"/>
        <w:lang w:val="de-CH"/>
      </w:rPr>
      <w:t xml:space="preserve"> / </w:t>
    </w:r>
    <w:hyperlink r:id="rId5" w:history="1">
      <w:r>
        <w:rPr>
          <w:rStyle w:val="Hyperlink"/>
          <w:rFonts w:ascii="DIN-Regular" w:hAnsi="DIN-Regular"/>
          <w:b/>
          <w:bCs/>
          <w:sz w:val="22"/>
          <w:lang w:val="de-CH"/>
        </w:rPr>
        <w:t>www.72uras.ch</w:t>
      </w:r>
    </w:hyperlink>
  </w:p>
  <w:p w:rsidR="00554CDD" w:rsidRDefault="00554CDD">
    <w:pPr>
      <w:pStyle w:val="Fuzeile"/>
      <w:rPr>
        <w:lang w:val="de-C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31F" w:rsidRDefault="005D731F">
      <w:r>
        <w:separator/>
      </w:r>
    </w:p>
  </w:footnote>
  <w:footnote w:type="continuationSeparator" w:id="0">
    <w:p w:rsidR="005D731F" w:rsidRDefault="005D73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CDD" w:rsidRPr="007572C9" w:rsidRDefault="0006349D" w:rsidP="00D734CE">
    <w:pPr>
      <w:pStyle w:val="Kopfzeile"/>
      <w:tabs>
        <w:tab w:val="clear" w:pos="4536"/>
        <w:tab w:val="clear" w:pos="9072"/>
      </w:tabs>
      <w:ind w:left="5103" w:firstLine="993"/>
      <w:jc w:val="right"/>
      <w:rPr>
        <w:rFonts w:ascii="DIN-Bold" w:hAnsi="DIN-Bold"/>
        <w:bCs/>
        <w:sz w:val="40"/>
        <w:szCs w:val="40"/>
        <w:lang w:val="de-CH"/>
      </w:rPr>
    </w:pPr>
    <w:r>
      <w:rPr>
        <w:noProof/>
        <w:sz w:val="40"/>
        <w:szCs w:val="40"/>
        <w:lang w:val="de-CH" w:eastAsia="de-CH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34290</wp:posOffset>
          </wp:positionH>
          <wp:positionV relativeFrom="paragraph">
            <wp:posOffset>-8255</wp:posOffset>
          </wp:positionV>
          <wp:extent cx="1640840" cy="941070"/>
          <wp:effectExtent l="0" t="0" r="0" b="0"/>
          <wp:wrapNone/>
          <wp:docPr id="7" name="Bild 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0840" cy="941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CDD" w:rsidRPr="007572C9">
      <w:rPr>
        <w:rFonts w:ascii="DIN-Bold" w:hAnsi="DIN-Bold"/>
        <w:bCs/>
        <w:sz w:val="40"/>
        <w:szCs w:val="40"/>
        <w:lang w:val="de-CH"/>
      </w:rPr>
      <w:t xml:space="preserve">Aktion 72 Stunden - und die Schweiz steht Kopf                  </w:t>
    </w:r>
  </w:p>
  <w:p w:rsidR="00554CDD" w:rsidRPr="007572C9" w:rsidRDefault="00554CDD" w:rsidP="00D734CE">
    <w:pPr>
      <w:pStyle w:val="Kopfzeile"/>
      <w:tabs>
        <w:tab w:val="clear" w:pos="4536"/>
        <w:tab w:val="clear" w:pos="9072"/>
      </w:tabs>
      <w:ind w:left="5103" w:firstLine="993"/>
      <w:jc w:val="right"/>
      <w:rPr>
        <w:rFonts w:ascii="DIN-Regular" w:hAnsi="DIN-Regular"/>
        <w:bCs/>
        <w:sz w:val="36"/>
        <w:szCs w:val="36"/>
        <w:lang w:val="de-CH"/>
      </w:rPr>
    </w:pPr>
    <w:r w:rsidRPr="007572C9">
      <w:rPr>
        <w:rFonts w:ascii="DIN-Regular" w:hAnsi="DIN-Regular"/>
        <w:bCs/>
        <w:sz w:val="36"/>
        <w:szCs w:val="36"/>
        <w:lang w:val="de-CH"/>
      </w:rPr>
      <w:t xml:space="preserve">Ein Projekt der </w:t>
    </w:r>
    <w:r w:rsidR="00E4378B">
      <w:rPr>
        <w:rFonts w:ascii="DIN-Regular" w:hAnsi="DIN-Regular"/>
        <w:bCs/>
        <w:sz w:val="36"/>
        <w:szCs w:val="36"/>
        <w:lang w:val="de-CH"/>
      </w:rPr>
      <w:t>Schweizer Jugendorganisationen</w:t>
    </w:r>
  </w:p>
  <w:p w:rsidR="00554CDD" w:rsidRDefault="000230B3" w:rsidP="00D734CE">
    <w:pPr>
      <w:pStyle w:val="Kopfzeile"/>
      <w:tabs>
        <w:tab w:val="clear" w:pos="4536"/>
        <w:tab w:val="clear" w:pos="9072"/>
        <w:tab w:val="left" w:pos="5226"/>
      </w:tabs>
      <w:ind w:left="5103" w:firstLine="993"/>
      <w:jc w:val="right"/>
      <w:rPr>
        <w:lang w:val="de-CH"/>
      </w:rPr>
    </w:pPr>
    <w:r w:rsidRPr="007572C9">
      <w:rPr>
        <w:rFonts w:ascii="DIN-Regular" w:hAnsi="DIN-Regular"/>
        <w:sz w:val="36"/>
        <w:szCs w:val="36"/>
        <w:lang w:val="de-CH"/>
      </w:rPr>
      <w:t>10</w:t>
    </w:r>
    <w:r w:rsidR="00554CDD" w:rsidRPr="007572C9">
      <w:rPr>
        <w:rFonts w:ascii="DIN-Regular" w:hAnsi="DIN-Regular"/>
        <w:sz w:val="36"/>
        <w:szCs w:val="36"/>
        <w:lang w:val="de-CH"/>
      </w:rPr>
      <w:t>. – 1</w:t>
    </w:r>
    <w:r w:rsidRPr="007572C9">
      <w:rPr>
        <w:rFonts w:ascii="DIN-Regular" w:hAnsi="DIN-Regular"/>
        <w:sz w:val="36"/>
        <w:szCs w:val="36"/>
        <w:lang w:val="de-CH"/>
      </w:rPr>
      <w:t>3</w:t>
    </w:r>
    <w:r w:rsidR="00554CDD" w:rsidRPr="007572C9">
      <w:rPr>
        <w:rFonts w:ascii="DIN-Regular" w:hAnsi="DIN-Regular"/>
        <w:sz w:val="36"/>
        <w:szCs w:val="36"/>
        <w:lang w:val="de-CH"/>
      </w:rPr>
      <w:t>. September 201</w:t>
    </w:r>
    <w:r w:rsidRPr="007572C9">
      <w:rPr>
        <w:rFonts w:ascii="DIN-Regular" w:hAnsi="DIN-Regular"/>
        <w:sz w:val="36"/>
        <w:szCs w:val="36"/>
        <w:lang w:val="de-CH"/>
      </w:rPr>
      <w:t>5</w:t>
    </w:r>
    <w:r w:rsidR="00554CDD">
      <w:rPr>
        <w:sz w:val="40"/>
        <w:lang w:val="de-CH"/>
      </w:rPr>
      <w:t xml:space="preserve">        </w:t>
    </w:r>
    <w:r w:rsidR="00554CDD">
      <w:rPr>
        <w:lang w:val="de-CH"/>
      </w:rPr>
      <w:t xml:space="preserve">                                                   </w:t>
    </w:r>
  </w:p>
  <w:p w:rsidR="00554CDD" w:rsidRDefault="00554CDD">
    <w:pPr>
      <w:pStyle w:val="Kopfzeile"/>
      <w:rPr>
        <w:lang w:val="de-CH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CDD" w:rsidRDefault="00554CDD">
    <w:pPr>
      <w:ind w:right="-1222"/>
      <w:rPr>
        <w:rFonts w:ascii="DIN-Bold" w:hAnsi="DIN-Bold"/>
        <w:bCs/>
        <w:sz w:val="72"/>
        <w:lang w:val="de-CH"/>
      </w:rPr>
    </w:pPr>
    <w:r>
      <w:rPr>
        <w:lang w:val="de-CH"/>
      </w:rPr>
      <w:t xml:space="preserve">                        </w:t>
    </w:r>
    <w:r>
      <w:rPr>
        <w:rFonts w:ascii="DIN-Bold" w:hAnsi="DIN-Bold"/>
        <w:bCs/>
        <w:sz w:val="72"/>
        <w:lang w:val="de-CH"/>
      </w:rPr>
      <w:t xml:space="preserve">              </w:t>
    </w:r>
  </w:p>
  <w:p w:rsidR="00554CDD" w:rsidRDefault="00554CDD">
    <w:pPr>
      <w:pStyle w:val="Kopfzeile"/>
      <w:rPr>
        <w:lang w:val="de-CH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autoHyphenation/>
  <w:hyphenationZone w:val="425"/>
  <w:drawingGridHorizontalSpacing w:val="78"/>
  <w:displayHorizontalDrawingGridEvery w:val="2"/>
  <w:displayVerticalDrawingGridEvery w:val="2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D55"/>
    <w:rsid w:val="000230B3"/>
    <w:rsid w:val="00060831"/>
    <w:rsid w:val="0006349D"/>
    <w:rsid w:val="001F5E60"/>
    <w:rsid w:val="00202132"/>
    <w:rsid w:val="002D604B"/>
    <w:rsid w:val="003B1881"/>
    <w:rsid w:val="003F5AD0"/>
    <w:rsid w:val="004537BA"/>
    <w:rsid w:val="00454FCF"/>
    <w:rsid w:val="00490AD3"/>
    <w:rsid w:val="00554CDD"/>
    <w:rsid w:val="00566A6B"/>
    <w:rsid w:val="005D731F"/>
    <w:rsid w:val="006A05E4"/>
    <w:rsid w:val="007572C9"/>
    <w:rsid w:val="007C048D"/>
    <w:rsid w:val="008E7D55"/>
    <w:rsid w:val="00935A84"/>
    <w:rsid w:val="00A524AB"/>
    <w:rsid w:val="00AA4A35"/>
    <w:rsid w:val="00AC5059"/>
    <w:rsid w:val="00C433AE"/>
    <w:rsid w:val="00D7038E"/>
    <w:rsid w:val="00D734CE"/>
    <w:rsid w:val="00D96F36"/>
    <w:rsid w:val="00DC6997"/>
    <w:rsid w:val="00E4378B"/>
    <w:rsid w:val="00EF53CF"/>
    <w:rsid w:val="00FA0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en-GB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tabs>
        <w:tab w:val="left" w:pos="3960"/>
      </w:tabs>
      <w:spacing w:before="120" w:after="120"/>
    </w:pPr>
    <w:rPr>
      <w:rFonts w:ascii="Arial" w:hAnsi="Arial" w:cs="Arial"/>
      <w:i/>
      <w:iCs/>
      <w:sz w:val="20"/>
      <w:lang w:val="de-CH"/>
    </w:rPr>
  </w:style>
  <w:style w:type="paragraph" w:styleId="Textkrper2">
    <w:name w:val="Body Text 2"/>
    <w:basedOn w:val="Standard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Verdana" w:hAnsi="Verdana"/>
      <w:color w:val="000000"/>
      <w:sz w:val="17"/>
      <w:szCs w:val="17"/>
      <w:lang w:val="de-CH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3">
    <w:name w:val="Body Text 3"/>
    <w:basedOn w:val="Standard"/>
    <w:semiHidden/>
    <w:pPr>
      <w:ind w:right="26"/>
    </w:pPr>
    <w:rPr>
      <w:rFonts w:ascii="DIN-Regular" w:hAnsi="DIN-Regular"/>
      <w:color w:val="000000"/>
      <w:szCs w:val="17"/>
      <w:lang w:val="de-CH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StandardWeb">
    <w:name w:val="Normal (Web)"/>
    <w:basedOn w:val="Standard"/>
    <w:uiPriority w:val="99"/>
    <w:unhideWhenUsed/>
    <w:rsid w:val="00DC6997"/>
    <w:pPr>
      <w:spacing w:before="100" w:beforeAutospacing="1" w:after="100" w:afterAutospacing="1"/>
    </w:pPr>
    <w:rPr>
      <w:lang w:val="de-CH"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en-GB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tabs>
        <w:tab w:val="left" w:pos="3960"/>
      </w:tabs>
      <w:spacing w:before="120" w:after="120"/>
    </w:pPr>
    <w:rPr>
      <w:rFonts w:ascii="Arial" w:hAnsi="Arial" w:cs="Arial"/>
      <w:i/>
      <w:iCs/>
      <w:sz w:val="20"/>
      <w:lang w:val="de-CH"/>
    </w:rPr>
  </w:style>
  <w:style w:type="paragraph" w:styleId="Textkrper2">
    <w:name w:val="Body Text 2"/>
    <w:basedOn w:val="Standard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Verdana" w:hAnsi="Verdana"/>
      <w:color w:val="000000"/>
      <w:sz w:val="17"/>
      <w:szCs w:val="17"/>
      <w:lang w:val="de-CH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3">
    <w:name w:val="Body Text 3"/>
    <w:basedOn w:val="Standard"/>
    <w:semiHidden/>
    <w:pPr>
      <w:ind w:right="26"/>
    </w:pPr>
    <w:rPr>
      <w:rFonts w:ascii="DIN-Regular" w:hAnsi="DIN-Regular"/>
      <w:color w:val="000000"/>
      <w:szCs w:val="17"/>
      <w:lang w:val="de-CH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StandardWeb">
    <w:name w:val="Normal (Web)"/>
    <w:basedOn w:val="Standard"/>
    <w:uiPriority w:val="99"/>
    <w:unhideWhenUsed/>
    <w:rsid w:val="00DC6997"/>
    <w:pPr>
      <w:spacing w:before="100" w:beforeAutospacing="1" w:after="100" w:afterAutospacing="1"/>
    </w:pPr>
    <w:rPr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1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72h.ch/seidabei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72h.ch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72heures.ch" TargetMode="External"/><Relationship Id="rId2" Type="http://schemas.openxmlformats.org/officeDocument/2006/relationships/hyperlink" Target="http://www.72stunden.ch" TargetMode="External"/><Relationship Id="rId1" Type="http://schemas.openxmlformats.org/officeDocument/2006/relationships/image" Target="media/image6.png"/><Relationship Id="rId5" Type="http://schemas.openxmlformats.org/officeDocument/2006/relationships/hyperlink" Target="http://www.72uras.ch" TargetMode="External"/><Relationship Id="rId4" Type="http://schemas.openxmlformats.org/officeDocument/2006/relationships/hyperlink" Target="http://www.72ore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DD448924</Template>
  <TotalTime>0</TotalTime>
  <Pages>1</Pages>
  <Words>287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Aktion 72 Stunden - und die Schweiz steht Kopf</vt:lpstr>
    </vt:vector>
  </TitlesOfParts>
  <Company>SAJV / CSAJ - Generalsekretariat</Company>
  <LinksUpToDate>false</LinksUpToDate>
  <CharactersWithSpaces>2098</CharactersWithSpaces>
  <SharedDoc>false</SharedDoc>
  <HLinks>
    <vt:vector size="30" baseType="variant">
      <vt:variant>
        <vt:i4>6029403</vt:i4>
      </vt:variant>
      <vt:variant>
        <vt:i4>0</vt:i4>
      </vt:variant>
      <vt:variant>
        <vt:i4>0</vt:i4>
      </vt:variant>
      <vt:variant>
        <vt:i4>5</vt:i4>
      </vt:variant>
      <vt:variant>
        <vt:lpwstr>http://www.72stunden.ch/</vt:lpwstr>
      </vt:variant>
      <vt:variant>
        <vt:lpwstr/>
      </vt:variant>
      <vt:variant>
        <vt:i4>5111808</vt:i4>
      </vt:variant>
      <vt:variant>
        <vt:i4>9</vt:i4>
      </vt:variant>
      <vt:variant>
        <vt:i4>0</vt:i4>
      </vt:variant>
      <vt:variant>
        <vt:i4>5</vt:i4>
      </vt:variant>
      <vt:variant>
        <vt:lpwstr>http://www.72uras.ch/</vt:lpwstr>
      </vt:variant>
      <vt:variant>
        <vt:lpwstr/>
      </vt:variant>
      <vt:variant>
        <vt:i4>5898326</vt:i4>
      </vt:variant>
      <vt:variant>
        <vt:i4>6</vt:i4>
      </vt:variant>
      <vt:variant>
        <vt:i4>0</vt:i4>
      </vt:variant>
      <vt:variant>
        <vt:i4>5</vt:i4>
      </vt:variant>
      <vt:variant>
        <vt:lpwstr>http://www.72ore.ch/</vt:lpwstr>
      </vt:variant>
      <vt:variant>
        <vt:lpwstr/>
      </vt:variant>
      <vt:variant>
        <vt:i4>2228325</vt:i4>
      </vt:variant>
      <vt:variant>
        <vt:i4>3</vt:i4>
      </vt:variant>
      <vt:variant>
        <vt:i4>0</vt:i4>
      </vt:variant>
      <vt:variant>
        <vt:i4>5</vt:i4>
      </vt:variant>
      <vt:variant>
        <vt:lpwstr>http://www.72heures.ch/</vt:lpwstr>
      </vt:variant>
      <vt:variant>
        <vt:lpwstr/>
      </vt:variant>
      <vt:variant>
        <vt:i4>6029403</vt:i4>
      </vt:variant>
      <vt:variant>
        <vt:i4>0</vt:i4>
      </vt:variant>
      <vt:variant>
        <vt:i4>0</vt:i4>
      </vt:variant>
      <vt:variant>
        <vt:i4>5</vt:i4>
      </vt:variant>
      <vt:variant>
        <vt:lpwstr>http://www.72stunden.ch/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Aktion 72 Stunden - und die Schweiz steht Kopf</dc:title>
  <dc:creator>Sandra Boegli</dc:creator>
  <cp:lastModifiedBy>Patricia D'Incau</cp:lastModifiedBy>
  <cp:revision>2</cp:revision>
  <cp:lastPrinted>2014-09-02T17:42:00Z</cp:lastPrinted>
  <dcterms:created xsi:type="dcterms:W3CDTF">2015-06-10T11:55:00Z</dcterms:created>
  <dcterms:modified xsi:type="dcterms:W3CDTF">2015-06-10T11:55:00Z</dcterms:modified>
</cp:coreProperties>
</file>